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C7" w:rsidRPr="00914B2B" w:rsidRDefault="005856BA" w:rsidP="00143BCF">
      <w:pPr>
        <w:ind w:left="567"/>
        <w:rPr>
          <w:b/>
          <w:sz w:val="32"/>
          <w:szCs w:val="32"/>
        </w:rPr>
      </w:pPr>
      <w:bookmarkStart w:id="0" w:name="_GoBack"/>
      <w:bookmarkEnd w:id="0"/>
      <w:r w:rsidRPr="00914B2B">
        <w:rPr>
          <w:b/>
          <w:sz w:val="32"/>
          <w:szCs w:val="32"/>
        </w:rPr>
        <w:t>Kestilän Eräveikot ry</w:t>
      </w:r>
    </w:p>
    <w:p w:rsidR="005856BA" w:rsidRDefault="005856BA" w:rsidP="00143BCF">
      <w:pPr>
        <w:ind w:left="567"/>
      </w:pPr>
    </w:p>
    <w:p w:rsidR="00F817E5" w:rsidRDefault="00F817E5" w:rsidP="00143BCF">
      <w:pPr>
        <w:ind w:left="567"/>
      </w:pPr>
    </w:p>
    <w:p w:rsidR="00F817E5" w:rsidRDefault="00F817E5" w:rsidP="00143BCF">
      <w:pPr>
        <w:ind w:left="567"/>
      </w:pPr>
    </w:p>
    <w:p w:rsidR="00F817E5" w:rsidRDefault="00F817E5" w:rsidP="00143BCF">
      <w:pPr>
        <w:ind w:left="567"/>
      </w:pPr>
    </w:p>
    <w:p w:rsidR="00F817E5" w:rsidRDefault="00F817E5" w:rsidP="00143BCF">
      <w:pPr>
        <w:ind w:left="567"/>
      </w:pPr>
    </w:p>
    <w:p w:rsidR="00F817E5" w:rsidRDefault="00F817E5" w:rsidP="00143BCF">
      <w:pPr>
        <w:ind w:left="567"/>
      </w:pPr>
    </w:p>
    <w:p w:rsidR="00F817E5" w:rsidRDefault="00F817E5" w:rsidP="00143BCF">
      <w:pPr>
        <w:ind w:left="567"/>
      </w:pPr>
    </w:p>
    <w:p w:rsidR="005856BA" w:rsidRPr="00F817E5" w:rsidRDefault="00F817E5" w:rsidP="005856BA">
      <w:pPr>
        <w:ind w:left="567"/>
        <w:rPr>
          <w:b/>
          <w:color w:val="000000" w:themeColor="text1"/>
          <w:sz w:val="40"/>
        </w:rPr>
      </w:pPr>
      <w:r w:rsidRPr="00F817E5">
        <w:rPr>
          <w:b/>
          <w:bCs/>
          <w:color w:val="000000" w:themeColor="text1"/>
          <w:sz w:val="40"/>
        </w:rPr>
        <w:t>2019 HIRVENMETSÄSTYSSÄÄNTÖ</w:t>
      </w:r>
    </w:p>
    <w:p w:rsidR="005856BA" w:rsidRDefault="005856BA" w:rsidP="00143BCF">
      <w:pPr>
        <w:ind w:left="567"/>
      </w:pPr>
    </w:p>
    <w:p w:rsidR="005856BA" w:rsidRDefault="005856BA" w:rsidP="00914B2B">
      <w:pPr>
        <w:ind w:left="567"/>
      </w:pPr>
      <w:r w:rsidRPr="005856BA">
        <w:t>Tämä on Kestilän Eräveikot ry:n sääntöjen 19 §:ssä tarkoitettu hirvieläinten jahtisääntö.</w:t>
      </w:r>
      <w:r w:rsidR="00914B2B">
        <w:br/>
      </w:r>
      <w:r w:rsidRPr="005856BA">
        <w:t>Tämä sääntö korvaa entisen, 2006 ohjeen ja tulee sen sijaan.</w:t>
      </w:r>
      <w:r w:rsidR="00914B2B">
        <w:br/>
      </w:r>
      <w:r w:rsidRPr="005856BA">
        <w:t>Kauriiden ja muiden hirvieläinten metsästyksestä päätetään kesäkokouksessa.</w:t>
      </w:r>
    </w:p>
    <w:p w:rsidR="00914B2B" w:rsidRDefault="00914B2B" w:rsidP="00914B2B">
      <w:pPr>
        <w:ind w:left="567"/>
      </w:pPr>
    </w:p>
    <w:p w:rsidR="00914B2B" w:rsidRDefault="00914B2B" w:rsidP="00914B2B">
      <w:pPr>
        <w:ind w:left="567"/>
      </w:pPr>
    </w:p>
    <w:p w:rsidR="00914B2B" w:rsidRDefault="00914B2B" w:rsidP="00914B2B">
      <w:pPr>
        <w:ind w:left="567"/>
      </w:pPr>
    </w:p>
    <w:p w:rsidR="00914B2B" w:rsidRDefault="00914B2B" w:rsidP="00914B2B">
      <w:pPr>
        <w:ind w:left="567"/>
      </w:pPr>
    </w:p>
    <w:p w:rsidR="00633826" w:rsidRDefault="00633826" w:rsidP="00914B2B">
      <w:pPr>
        <w:ind w:left="567"/>
      </w:pPr>
    </w:p>
    <w:p w:rsidR="002C0469" w:rsidRDefault="002C0469" w:rsidP="00F817E5"/>
    <w:p w:rsidR="0060015A" w:rsidRPr="005856BA" w:rsidRDefault="0060015A" w:rsidP="00F817E5"/>
    <w:p w:rsidR="00E84147" w:rsidRPr="005856BA" w:rsidRDefault="0060015A" w:rsidP="0060015A">
      <w:pPr>
        <w:ind w:left="360"/>
      </w:pPr>
      <w:r>
        <w:t xml:space="preserve">  </w:t>
      </w:r>
      <w:r w:rsidR="00A34F4A" w:rsidRPr="005856BA">
        <w:t>SISÄLLYS</w:t>
      </w:r>
    </w:p>
    <w:p w:rsidR="00F817E5" w:rsidRDefault="00A34F4A" w:rsidP="00F817E5">
      <w:pPr>
        <w:pStyle w:val="Luettelokappale"/>
        <w:numPr>
          <w:ilvl w:val="0"/>
          <w:numId w:val="3"/>
        </w:numPr>
      </w:pPr>
      <w:r w:rsidRPr="005856BA">
        <w:t>Kaatolupien haku ja metsästysseurueiden muodostaminen</w:t>
      </w:r>
    </w:p>
    <w:p w:rsidR="00F817E5" w:rsidRDefault="00A34F4A" w:rsidP="00F817E5">
      <w:pPr>
        <w:pStyle w:val="Luettelokappale"/>
        <w:numPr>
          <w:ilvl w:val="0"/>
          <w:numId w:val="3"/>
        </w:numPr>
      </w:pPr>
      <w:r w:rsidRPr="005856BA">
        <w:t>Jäsenyys</w:t>
      </w:r>
    </w:p>
    <w:p w:rsidR="00F817E5" w:rsidRDefault="00A34F4A" w:rsidP="00F817E5">
      <w:pPr>
        <w:pStyle w:val="Luettelokappale"/>
        <w:numPr>
          <w:ilvl w:val="0"/>
          <w:numId w:val="3"/>
        </w:numPr>
      </w:pPr>
      <w:r w:rsidRPr="005856BA">
        <w:t>Rangaistukset</w:t>
      </w:r>
    </w:p>
    <w:p w:rsidR="00F817E5" w:rsidRDefault="00A34F4A" w:rsidP="00F817E5">
      <w:pPr>
        <w:pStyle w:val="Luettelokappale"/>
        <w:numPr>
          <w:ilvl w:val="0"/>
          <w:numId w:val="3"/>
        </w:numPr>
      </w:pPr>
      <w:r w:rsidRPr="005856BA">
        <w:t>Metsästys</w:t>
      </w:r>
    </w:p>
    <w:p w:rsidR="00F817E5" w:rsidRDefault="00A34F4A" w:rsidP="00F817E5">
      <w:pPr>
        <w:pStyle w:val="Luettelokappale"/>
        <w:numPr>
          <w:ilvl w:val="0"/>
          <w:numId w:val="3"/>
        </w:numPr>
      </w:pPr>
      <w:r w:rsidRPr="005856BA">
        <w:t>Ampujaa koskevia määräyksiä</w:t>
      </w:r>
    </w:p>
    <w:p w:rsidR="00F817E5" w:rsidRDefault="00A34F4A" w:rsidP="00F817E5">
      <w:pPr>
        <w:pStyle w:val="Luettelokappale"/>
        <w:numPr>
          <w:ilvl w:val="0"/>
          <w:numId w:val="3"/>
        </w:numPr>
      </w:pPr>
      <w:r w:rsidRPr="005856BA">
        <w:t>Päätösten teko</w:t>
      </w:r>
    </w:p>
    <w:p w:rsidR="00F817E5" w:rsidRDefault="00A34F4A" w:rsidP="00F817E5">
      <w:pPr>
        <w:pStyle w:val="Luettelokappale"/>
        <w:numPr>
          <w:ilvl w:val="0"/>
          <w:numId w:val="3"/>
        </w:numPr>
      </w:pPr>
      <w:r w:rsidRPr="005856BA">
        <w:t>Kustannukset</w:t>
      </w:r>
    </w:p>
    <w:p w:rsidR="00F817E5" w:rsidRDefault="00A34F4A" w:rsidP="00F817E5">
      <w:pPr>
        <w:pStyle w:val="Luettelokappale"/>
        <w:numPr>
          <w:ilvl w:val="0"/>
          <w:numId w:val="3"/>
        </w:numPr>
      </w:pPr>
      <w:r w:rsidRPr="005856BA">
        <w:t>Saaliinjako</w:t>
      </w:r>
    </w:p>
    <w:p w:rsidR="00E84147" w:rsidRPr="005856BA" w:rsidRDefault="00A34F4A" w:rsidP="00F817E5">
      <w:pPr>
        <w:pStyle w:val="Luettelokappale"/>
        <w:numPr>
          <w:ilvl w:val="0"/>
          <w:numId w:val="3"/>
        </w:numPr>
      </w:pPr>
      <w:r w:rsidRPr="005856BA">
        <w:t>Hirviseurueen ohjesäännön voimaantulo</w:t>
      </w:r>
    </w:p>
    <w:p w:rsidR="005856BA" w:rsidRDefault="005856BA" w:rsidP="00143BCF">
      <w:pPr>
        <w:ind w:left="567"/>
      </w:pPr>
    </w:p>
    <w:p w:rsidR="005856BA" w:rsidRDefault="005856BA" w:rsidP="00143BCF">
      <w:pPr>
        <w:ind w:left="567"/>
      </w:pPr>
    </w:p>
    <w:p w:rsidR="002C0469" w:rsidRDefault="002C0469" w:rsidP="00143BCF">
      <w:pPr>
        <w:ind w:left="567"/>
      </w:pPr>
    </w:p>
    <w:p w:rsidR="002C0469" w:rsidRDefault="002C0469" w:rsidP="00143BCF">
      <w:pPr>
        <w:ind w:left="567"/>
      </w:pPr>
    </w:p>
    <w:p w:rsidR="005856BA" w:rsidRPr="005856BA" w:rsidRDefault="005856BA" w:rsidP="002C0469">
      <w:pPr>
        <w:ind w:left="567"/>
      </w:pPr>
      <w:r w:rsidRPr="005856BA">
        <w:t xml:space="preserve">1. HIRVENKAATOLUPIEN HAKU JA </w:t>
      </w:r>
      <w:proofErr w:type="gramStart"/>
      <w:r w:rsidRPr="005856BA">
        <w:t>METSÄSTYSSEURUEIDEN  MUODOSTAMINEN</w:t>
      </w:r>
      <w:proofErr w:type="gramEnd"/>
      <w:r w:rsidRPr="005856BA">
        <w:br/>
      </w:r>
      <w:r w:rsidRPr="005856BA">
        <w:br/>
        <w:t>Johtokunta hakee seuralle hirvenkaatoluvat  joko yksin tai yhteishakemuksella muun tai muiden seurojen kanssa.</w:t>
      </w:r>
    </w:p>
    <w:p w:rsidR="005856BA" w:rsidRPr="005856BA" w:rsidRDefault="005856BA" w:rsidP="005856BA">
      <w:pPr>
        <w:ind w:left="567"/>
      </w:pPr>
      <w:r w:rsidRPr="005856BA">
        <w:t>Lisäksi johtokunta huolehtii hirvenpyyntiin liittyvien vaihtomaiden vaihtamisesta eri metsästysyhdistyksien kanssa mikäli vuokrasopimuksen antavat siihen mahdollisuuden.</w:t>
      </w:r>
    </w:p>
    <w:p w:rsidR="005856BA" w:rsidRPr="005856BA" w:rsidRDefault="005856BA" w:rsidP="00914B2B">
      <w:pPr>
        <w:ind w:left="567"/>
      </w:pPr>
      <w:r w:rsidRPr="005856BA">
        <w:t>Hirvenpyyntiin ilmoittaudutaan elokuuss</w:t>
      </w:r>
      <w:r w:rsidR="00914B2B">
        <w:t>a pidettävässä hirvikokouksessa</w:t>
      </w:r>
      <w:r w:rsidRPr="005856BA">
        <w:t xml:space="preserve"> joko henkilökohtaisesti tai asiamiehen välit</w:t>
      </w:r>
      <w:r w:rsidR="00914B2B">
        <w:t xml:space="preserve">yksellä.   Hirviseurue jaetaan pienempiin </w:t>
      </w:r>
      <w:r w:rsidRPr="005856BA">
        <w:t xml:space="preserve">seurueisiin joille kullekin on määrätty alue ja rajat pyynnin suorittamiseen.  Pyynti tulee suorittaa annetulla alueella eikä naapuriseurueen puolelle saa mennä sopimatta siitä </w:t>
      </w:r>
      <w:proofErr w:type="gramStart"/>
      <w:r w:rsidRPr="005856BA">
        <w:t>naapuriseurueen  kanssa</w:t>
      </w:r>
      <w:proofErr w:type="gramEnd"/>
      <w:r w:rsidRPr="005856BA">
        <w:t>.  Myös koiran liikkeelle lasku aamuisin tulee tapahtua omalla alueella.</w:t>
      </w:r>
      <w:r w:rsidRPr="005856BA">
        <w:br/>
        <w:t>Hirvikokoukses</w:t>
      </w:r>
      <w:r w:rsidR="00914B2B">
        <w:t xml:space="preserve">sa </w:t>
      </w:r>
      <w:r w:rsidRPr="005856BA">
        <w:t xml:space="preserve">seurueet valitsevat itselleen metsästyksen johtajan ja riittävän määrän varajohtajia. </w:t>
      </w:r>
      <w:r w:rsidR="00914B2B">
        <w:br/>
      </w:r>
      <w:r w:rsidRPr="005856BA">
        <w:br/>
        <w:t>Hirvikokouksessa jaetaan seuralle saadut hirviluvat seurueille metsästäjien lukumäärän mukaisessa suhteessa.</w:t>
      </w:r>
      <w:r w:rsidR="0077228D">
        <w:br/>
      </w:r>
      <w:r w:rsidRPr="005856BA">
        <w:t xml:space="preserve"> </w:t>
      </w:r>
    </w:p>
    <w:p w:rsidR="005856BA" w:rsidRPr="005856BA" w:rsidRDefault="005856BA" w:rsidP="00914B2B">
      <w:pPr>
        <w:ind w:left="567"/>
      </w:pPr>
      <w:r w:rsidRPr="005856BA">
        <w:t>2. JÄSENYYS</w:t>
      </w:r>
    </w:p>
    <w:p w:rsidR="005856BA" w:rsidRPr="005856BA" w:rsidRDefault="005856BA" w:rsidP="00914B2B">
      <w:pPr>
        <w:ind w:left="567"/>
      </w:pPr>
      <w:r w:rsidRPr="005856BA">
        <w:t>Hirvenmetsästysseurueeseen saavat liittyä metsästysseuran varsinaiset jäsenet, jotka ovat maksaneet jäsenmaksunsa ja hoitaneet muut velvoitteet.</w:t>
      </w:r>
    </w:p>
    <w:p w:rsidR="005856BA" w:rsidRPr="005856BA" w:rsidRDefault="005856BA" w:rsidP="00914B2B">
      <w:pPr>
        <w:ind w:left="567"/>
      </w:pPr>
      <w:r w:rsidRPr="005856BA">
        <w:t>Aseellisena metsästysseurueeseen pyrkivältä vaaditaan:</w:t>
      </w:r>
      <w:r w:rsidR="00914B2B">
        <w:br/>
      </w:r>
      <w:r w:rsidRPr="005856BA">
        <w:t>-voimassa oleva metsästyskortti</w:t>
      </w:r>
      <w:r w:rsidR="00914B2B">
        <w:br/>
      </w:r>
      <w:r w:rsidRPr="005856BA">
        <w:t>-asetuksen mukainen hirviase ja siihen hallussapitolupa</w:t>
      </w:r>
      <w:r w:rsidR="0055545D">
        <w:t xml:space="preserve"> tai rinnakkaislupa</w:t>
      </w:r>
      <w:r w:rsidR="00914B2B">
        <w:br/>
      </w:r>
      <w:r w:rsidRPr="005856BA">
        <w:t>-voimassa oleva metsästyslain tarkoittama hirvenammuntakokeen suorituskortti</w:t>
      </w:r>
    </w:p>
    <w:p w:rsidR="005856BA" w:rsidRDefault="005856BA" w:rsidP="00914B2B"/>
    <w:p w:rsidR="005856BA" w:rsidRPr="005856BA" w:rsidRDefault="005856BA" w:rsidP="005856BA">
      <w:pPr>
        <w:ind w:left="567"/>
      </w:pPr>
      <w:r w:rsidRPr="005856BA">
        <w:t>Jäsenen on perehdyttävä hirvieläintuntemukseen, hirvieläinten anatomiaan, käsittelyyn sekä hirvieläinasetukseen. Jäsen sitoutuu noudattamaan metsästyslakia ja sen nojalla annettuja säännöksiä, metsästyksen johtajan ohjeita elleivät ne ole metsästyslainsäädännön vastaisia</w:t>
      </w:r>
      <w:r w:rsidR="0077228D">
        <w:t>,</w:t>
      </w:r>
      <w:r w:rsidRPr="005856BA">
        <w:t xml:space="preserve"> sekä näitä ohjeita ja hyviä metsästystapoja.</w:t>
      </w:r>
    </w:p>
    <w:p w:rsidR="005856BA" w:rsidRPr="005856BA" w:rsidRDefault="005856BA" w:rsidP="005856BA">
      <w:pPr>
        <w:ind w:left="567"/>
      </w:pPr>
      <w:r w:rsidRPr="005856BA">
        <w:t>Mikäli nuorella metsästäjällä on aikuinen, hirviporukkaan kuulumaton valvoja, tulee myös tämän valvojan noudattaa näitä sääntöjä ja ohjeita. </w:t>
      </w:r>
    </w:p>
    <w:p w:rsidR="005856BA" w:rsidRPr="005856BA" w:rsidRDefault="005856BA" w:rsidP="005856BA">
      <w:pPr>
        <w:ind w:left="567"/>
      </w:pPr>
      <w:r w:rsidRPr="005856BA">
        <w:rPr>
          <w:u w:val="single"/>
        </w:rPr>
        <w:lastRenderedPageBreak/>
        <w:t>Seurue vastaa hirvenmetsästys- ja näihin liittyvien, määrättyjen maksujen maksamisesta seuralle. Seurue kerää nämä seuralle tilitettävät maksut ja muut omat ylläpitokulunsa jäseniltään. Jäsen on velvollinen maksamaan hänelle määrätyt maksut.</w:t>
      </w:r>
    </w:p>
    <w:p w:rsidR="005856BA" w:rsidRPr="005856BA" w:rsidRDefault="005856BA" w:rsidP="0077228D">
      <w:pPr>
        <w:ind w:left="567"/>
      </w:pPr>
      <w:r w:rsidRPr="005856BA">
        <w:t>Jäsen on velvollinen</w:t>
      </w:r>
      <w:r w:rsidR="0077228D">
        <w:t>:</w:t>
      </w:r>
      <w:r w:rsidR="0077228D">
        <w:br/>
      </w:r>
      <w:r w:rsidRPr="005856BA">
        <w:t>- osallistumaan havaintojen tekoon, vahinkojen torjuntaan, passipaikkojen kunnostamiseen, talviruokintaan tai muihin vastaaviin tehtäviin yhdistyksen tai seurueen päätöksen mukaisesti</w:t>
      </w:r>
      <w:r w:rsidR="0077228D">
        <w:br/>
      </w:r>
      <w:r w:rsidRPr="005856BA">
        <w:t>- edistämään hyvän yhteishengen luomista seurueessa ja asettamaan seurueen kunnia henkilökohtaisen kaatokunnian edelle.</w:t>
      </w:r>
    </w:p>
    <w:p w:rsidR="005856BA" w:rsidRPr="005856BA" w:rsidRDefault="005856BA" w:rsidP="00E7120B">
      <w:pPr>
        <w:ind w:left="567"/>
      </w:pPr>
      <w:r w:rsidRPr="005856BA">
        <w:t xml:space="preserve"> Vieraiden osallistumisesta aseellisena tai aseettomana jahtiin päättää seurueen </w:t>
      </w:r>
      <w:proofErr w:type="gramStart"/>
      <w:r w:rsidRPr="005856BA">
        <w:t>metsästyksen  johtaja</w:t>
      </w:r>
      <w:proofErr w:type="gramEnd"/>
      <w:r w:rsidRPr="005856BA">
        <w:t xml:space="preserve"> kussakin tapauksessa erikseen.</w:t>
      </w:r>
    </w:p>
    <w:p w:rsidR="005856BA" w:rsidRDefault="005856BA" w:rsidP="00143BCF">
      <w:pPr>
        <w:ind w:left="567"/>
      </w:pPr>
    </w:p>
    <w:p w:rsidR="005856BA" w:rsidRPr="005856BA" w:rsidRDefault="005856BA" w:rsidP="005856BA">
      <w:pPr>
        <w:ind w:left="567"/>
      </w:pPr>
      <w:r w:rsidRPr="005856BA">
        <w:t>3.  RANGAISTUKSET</w:t>
      </w:r>
    </w:p>
    <w:p w:rsidR="005856BA" w:rsidRPr="005856BA" w:rsidRDefault="005856BA" w:rsidP="00E7120B">
      <w:pPr>
        <w:ind w:left="567"/>
      </w:pPr>
      <w:r w:rsidRPr="005856BA">
        <w:t> Jäsentä voidaan rangaista, jos hän</w:t>
      </w:r>
      <w:r w:rsidR="00E7120B">
        <w:br/>
      </w:r>
      <w:r w:rsidRPr="005856BA">
        <w:t>- aiheuttaa ampuma-aseella vaaraa tai vahinkoa</w:t>
      </w:r>
      <w:r w:rsidR="00E7120B">
        <w:br/>
      </w:r>
      <w:r w:rsidRPr="005856BA">
        <w:t>- rikkoo metsästyslakia, hyviä metsästystapoja tai jättää noudattamatta näitä sääntöjä</w:t>
      </w:r>
      <w:r w:rsidR="00E7120B">
        <w:br/>
      </w:r>
      <w:r w:rsidRPr="005856BA">
        <w:t>- metsästää ilman lupaa tai vastoin metsästyksen johtajan ohjeita</w:t>
      </w:r>
      <w:r w:rsidR="00E7120B">
        <w:br/>
      </w:r>
      <w:r w:rsidRPr="005856BA">
        <w:t>- toimii yhdistyksen tai seurueen etujen vastaisesti</w:t>
      </w:r>
      <w:r w:rsidR="00E7120B">
        <w:br/>
      </w:r>
      <w:r w:rsidRPr="005856BA">
        <w:t>- jättää täyttämättä päätetyt velvollisuudet</w:t>
      </w:r>
      <w:r w:rsidR="00E7120B">
        <w:br/>
      </w:r>
      <w:r w:rsidRPr="005856BA">
        <w:t>- saapuu jahtiin juopuneena tai esiintyy jahdin aikana juopuneena</w:t>
      </w:r>
      <w:r w:rsidR="00E7120B">
        <w:br/>
      </w:r>
      <w:r w:rsidRPr="005856BA">
        <w:t>- poistuu ilman lupaa passipaikalta</w:t>
      </w:r>
      <w:r w:rsidR="00E7120B">
        <w:br/>
        <w:t>- ampuu tarpeettoman laukauksen</w:t>
      </w:r>
      <w:r w:rsidR="00E7120B">
        <w:br/>
      </w:r>
      <w:r w:rsidRPr="005856BA">
        <w:t>- ampuu tervettä hirveä takaa, päähän tai sellaisissa olosuhteissa, jossa hirven kuoleminen on epätodennäköistä</w:t>
      </w:r>
      <w:r w:rsidR="00E7120B">
        <w:br/>
      </w:r>
      <w:r w:rsidRPr="005856BA">
        <w:t>- poikkeaa hirveä ampuessaan annetuista ohjeista lajiin, sukupuoleen, ikään tai määrään nähden</w:t>
      </w:r>
      <w:r w:rsidR="00E7120B">
        <w:br/>
      </w:r>
      <w:r w:rsidRPr="005856BA">
        <w:t>-ajomiehenä toimiessaan aiheuttaa vaaratilanteen syntymisen</w:t>
      </w:r>
      <w:r w:rsidR="00E7120B">
        <w:br/>
      </w:r>
      <w:r w:rsidRPr="005856BA">
        <w:t>- käyttäytyy sopimattomasti metsästyksen yhteydessä muita henkilöitä kohtaan</w:t>
      </w:r>
    </w:p>
    <w:p w:rsidR="005856BA" w:rsidRPr="005856BA" w:rsidRDefault="005856BA" w:rsidP="005856BA">
      <w:pPr>
        <w:ind w:left="567"/>
      </w:pPr>
      <w:r w:rsidRPr="005856BA">
        <w:t> </w:t>
      </w:r>
    </w:p>
    <w:p w:rsidR="005856BA" w:rsidRPr="005856BA" w:rsidRDefault="005856BA" w:rsidP="005856BA">
      <w:pPr>
        <w:ind w:left="567"/>
      </w:pPr>
      <w:r w:rsidRPr="005856BA">
        <w:t>RANGAISTUSSEURAAMUKSIA OVAT</w:t>
      </w:r>
    </w:p>
    <w:p w:rsidR="005856BA" w:rsidRDefault="005856BA" w:rsidP="002C0469">
      <w:pPr>
        <w:ind w:left="567"/>
      </w:pPr>
      <w:r w:rsidRPr="005856BA">
        <w:t>- varoitus</w:t>
      </w:r>
      <w:r w:rsidR="00E7120B">
        <w:br/>
      </w:r>
      <w:r w:rsidRPr="005856BA">
        <w:t>- määräaikainen toiminta jahdissa aseettomana</w:t>
      </w:r>
      <w:r w:rsidR="00E7120B">
        <w:br/>
      </w:r>
      <w:r w:rsidRPr="005856BA">
        <w:t>- erottaminen seurueesta määräajaksi</w:t>
      </w:r>
      <w:r w:rsidR="00E7120B">
        <w:br/>
      </w:r>
      <w:r w:rsidRPr="005856BA">
        <w:t>- erottaminen kokonaan</w:t>
      </w:r>
    </w:p>
    <w:p w:rsidR="005856BA" w:rsidRPr="005856BA" w:rsidRDefault="005856BA" w:rsidP="005856BA">
      <w:pPr>
        <w:ind w:left="567"/>
      </w:pPr>
      <w:r w:rsidRPr="005856BA">
        <w:t>Rangaistuspäätös on tehtävä heti, kun asiaan liittyvät kaikki seikat on selvitetty. Päätöksestä on ilmoitettava yhdistyksen johtokunnalle kirjallisesti.</w:t>
      </w:r>
    </w:p>
    <w:p w:rsidR="005856BA" w:rsidRPr="005856BA" w:rsidRDefault="005856BA" w:rsidP="005856BA">
      <w:pPr>
        <w:ind w:left="567"/>
      </w:pPr>
      <w:r w:rsidRPr="005856BA">
        <w:t xml:space="preserve">Rangaistuksista päättää metsästyksen johtaja ja varajohtajien muodostama johtajisto, lukuun ottamatta erottamista määräajaksi, josta päättää seurueen kokous suljetulla lippuäänestyksellä, </w:t>
      </w:r>
      <w:r w:rsidRPr="005856BA">
        <w:lastRenderedPageBreak/>
        <w:t>erottamiseen tarvitaan 2/3 annetuista äänistä. Seurasta erottamisesta päättää sääntöjen mukaan johtokunta.</w:t>
      </w:r>
    </w:p>
    <w:p w:rsidR="005856BA" w:rsidRPr="005856BA" w:rsidRDefault="005856BA" w:rsidP="00E7120B">
      <w:pPr>
        <w:ind w:left="567"/>
      </w:pPr>
      <w:r w:rsidRPr="005856BA">
        <w:t> Seurueen tekemistä päätöksistä voi valittaa yhdistyksen johtokunnalle.  Johtokunnan päätöksestä valitus seuran yleiselle kokoukselle.</w:t>
      </w:r>
    </w:p>
    <w:p w:rsidR="005856BA" w:rsidRPr="005856BA" w:rsidRDefault="005856BA" w:rsidP="005856BA">
      <w:pPr>
        <w:ind w:left="567"/>
      </w:pPr>
      <w:r w:rsidRPr="005856BA">
        <w:t>Metsästyksenjohtajalla on hirvenmetsästyksestä annetun lain mukaiset oikeudet ja velvollisuudet päätösten tekoon. </w:t>
      </w:r>
    </w:p>
    <w:p w:rsidR="005856BA" w:rsidRPr="005856BA" w:rsidRDefault="005856BA" w:rsidP="005856BA">
      <w:pPr>
        <w:ind w:left="567"/>
      </w:pPr>
      <w:r w:rsidRPr="005856BA">
        <w:t> </w:t>
      </w:r>
    </w:p>
    <w:p w:rsidR="005856BA" w:rsidRPr="005856BA" w:rsidRDefault="005856BA" w:rsidP="0077228D">
      <w:pPr>
        <w:ind w:left="567"/>
      </w:pPr>
      <w:r w:rsidRPr="005856BA">
        <w:t>4.  METSÄSTYS</w:t>
      </w:r>
    </w:p>
    <w:p w:rsidR="005856BA" w:rsidRPr="005856BA" w:rsidRDefault="005856BA" w:rsidP="0077228D">
      <w:pPr>
        <w:ind w:left="567"/>
      </w:pPr>
      <w:r w:rsidRPr="005856BA">
        <w:t>Hirviä jahdataan pääsääntöisesti lauantaina ja sunnuntaina. Viikolla jahtaamisesta päätetään erikseen. Metsästyksen johtajalla on oikeus myöntää poikkeuksia em. ajoista.</w:t>
      </w:r>
    </w:p>
    <w:p w:rsidR="005856BA" w:rsidRPr="005856BA" w:rsidRDefault="005856BA" w:rsidP="00E7120B">
      <w:pPr>
        <w:ind w:left="567"/>
      </w:pPr>
      <w:r w:rsidRPr="005856BA">
        <w:t>Ensimmäisen jahtipäivän alussa jokaisen jahtimiehen tulisi esitt</w:t>
      </w:r>
      <w:r w:rsidR="00E7120B">
        <w:t>ää metsästyksen johtajalle, että</w:t>
      </w:r>
      <w:r w:rsidR="00E7120B">
        <w:br/>
      </w:r>
      <w:r w:rsidRPr="005856BA">
        <w:t>- ase on moitteettomassa kunnossa ja patruunat ovat asetuksen mukaisia</w:t>
      </w:r>
      <w:r w:rsidR="00E7120B">
        <w:br/>
      </w:r>
      <w:r w:rsidRPr="005856BA">
        <w:t>- voimassa olevat metsästyskortti ja todistus hirvenammuntakokeesta sekä aseen hallussapitolupa ovat mukana</w:t>
      </w:r>
      <w:r w:rsidR="00E7120B">
        <w:br/>
      </w:r>
      <w:r w:rsidRPr="005856BA">
        <w:t>- kaikilla jahtiin osallistuvilla on säädösten mukainen huomiovaatetus</w:t>
      </w:r>
    </w:p>
    <w:p w:rsidR="005856BA" w:rsidRPr="005856BA" w:rsidRDefault="005856BA" w:rsidP="00E7120B">
      <w:pPr>
        <w:ind w:left="567"/>
      </w:pPr>
      <w:r w:rsidRPr="005856BA">
        <w:t> Jahtikauden jatkuessa jokaisen jäsenen velvollisuutena on huolehtia itse em. velvoitteiden noudattamisesta.</w:t>
      </w:r>
    </w:p>
    <w:p w:rsidR="005856BA" w:rsidRPr="005856BA" w:rsidRDefault="005856BA" w:rsidP="005856BA">
      <w:pPr>
        <w:ind w:left="567"/>
      </w:pPr>
      <w:r w:rsidRPr="005856BA">
        <w:t> </w:t>
      </w:r>
    </w:p>
    <w:p w:rsidR="00232E28" w:rsidRPr="00232E28" w:rsidRDefault="00232E28" w:rsidP="00E7120B">
      <w:pPr>
        <w:ind w:left="567"/>
      </w:pPr>
      <w:r w:rsidRPr="00232E28">
        <w:t>Ennen jahtia metsästyksen johtaja selostaa jahdin aikatauluineen ja ohjeineen:</w:t>
      </w:r>
      <w:r w:rsidR="00E7120B">
        <w:br/>
      </w:r>
      <w:r w:rsidRPr="00232E28">
        <w:t>- montako ja minkälaisia hirviä lupa oikeuttaa kaatamaan</w:t>
      </w:r>
      <w:r w:rsidR="00E7120B">
        <w:br/>
      </w:r>
      <w:r w:rsidRPr="00232E28">
        <w:t>- minkälaisia hirviä (suurisarviset urokset ja tuottoisimmat naaraat) ei kaadeta</w:t>
      </w:r>
      <w:r w:rsidR="00E7120B">
        <w:br/>
      </w:r>
      <w:r w:rsidRPr="00232E28">
        <w:t>- montako ja minkälaisia hirviä kulloinkin alkavassa ajossa on tarkoitus kaataa</w:t>
      </w:r>
      <w:r w:rsidR="00E7120B">
        <w:br/>
      </w:r>
      <w:r w:rsidRPr="00232E28">
        <w:t>- jokaisen ajon maastollisesti</w:t>
      </w:r>
      <w:r w:rsidR="00E7120B">
        <w:br/>
      </w:r>
      <w:r w:rsidRPr="00232E28">
        <w:t>- minkälaisia merkkejä (torvisignaalit, kaatolaukaukset, muut) ajon aikana käytetään</w:t>
      </w:r>
      <w:r w:rsidR="00E7120B">
        <w:br/>
      </w:r>
      <w:r w:rsidRPr="00232E28">
        <w:t>- muut ohjeet ja varmistuu, että jokainen jahtiin osallistuja on ne käsittänyt oikein</w:t>
      </w:r>
    </w:p>
    <w:p w:rsidR="00232E28" w:rsidRPr="00232E28" w:rsidRDefault="00232E28" w:rsidP="00E7120B">
      <w:pPr>
        <w:ind w:left="567"/>
      </w:pPr>
      <w:r w:rsidRPr="00232E28">
        <w:t> Jahti aloitetaan toteamalla paikallaolijat ja päätetään varmistumalla, ettei ketään ole jäänyt metsään.</w:t>
      </w:r>
    </w:p>
    <w:p w:rsidR="00232E28" w:rsidRPr="00232E28" w:rsidRDefault="00232E28" w:rsidP="00E7120B">
      <w:pPr>
        <w:ind w:left="567"/>
      </w:pPr>
      <w:r w:rsidRPr="00232E28">
        <w:t>Myöhästyneenä saapuva jäsen on velvollinen ilmoittautumaan metsästyksen johtajalle.</w:t>
      </w:r>
    </w:p>
    <w:p w:rsidR="00232E28" w:rsidRPr="00232E28" w:rsidRDefault="00232E28" w:rsidP="00E7120B">
      <w:pPr>
        <w:ind w:left="567"/>
      </w:pPr>
      <w:r w:rsidRPr="00232E28">
        <w:t>Kesken jahtia saa poistua vain metsästyksen johtajan luvalla.</w:t>
      </w:r>
    </w:p>
    <w:p w:rsidR="00232E28" w:rsidRPr="00232E28" w:rsidRDefault="00232E28" w:rsidP="00232E28">
      <w:pPr>
        <w:ind w:left="567"/>
      </w:pPr>
      <w:r w:rsidRPr="00232E28">
        <w:t>Metsästyksen johtaja tai hänen apulaisensa osoittaa jokaiselle ampujalle passipaikan, sallitut ampumasuunnat sekä antaa mahdolliset erikoisohjeet.</w:t>
      </w:r>
    </w:p>
    <w:p w:rsidR="00232E28" w:rsidRPr="00232E28" w:rsidRDefault="00232E28" w:rsidP="00E7120B">
      <w:pPr>
        <w:ind w:left="567"/>
      </w:pPr>
      <w:r w:rsidRPr="00232E28">
        <w:t> Jahtiin voi osallistua vain henkilökohtaisesti.</w:t>
      </w:r>
    </w:p>
    <w:p w:rsidR="00232E28" w:rsidRPr="00232E28" w:rsidRDefault="00232E28" w:rsidP="00E7120B">
      <w:pPr>
        <w:ind w:left="567"/>
      </w:pPr>
      <w:r w:rsidRPr="00232E28">
        <w:t> </w:t>
      </w:r>
    </w:p>
    <w:p w:rsidR="00232E28" w:rsidRPr="00232E28" w:rsidRDefault="00232E28" w:rsidP="00232E28">
      <w:pPr>
        <w:ind w:left="567"/>
      </w:pPr>
      <w:r w:rsidRPr="00232E28">
        <w:lastRenderedPageBreak/>
        <w:t>5. AMPUJAA KOSKEVIA MÄÄRÄYKSIÄ</w:t>
      </w:r>
      <w:r w:rsidR="0077228D">
        <w:br/>
      </w:r>
    </w:p>
    <w:p w:rsidR="00232E28" w:rsidRPr="00232E28" w:rsidRDefault="00232E28" w:rsidP="0077228D">
      <w:pPr>
        <w:ind w:left="567"/>
      </w:pPr>
      <w:proofErr w:type="gramStart"/>
      <w:r w:rsidRPr="00232E28">
        <w:t>-</w:t>
      </w:r>
      <w:proofErr w:type="gramEnd"/>
      <w:r w:rsidRPr="00232E28">
        <w:t xml:space="preserve"> muistettava, että metsästyksen johtaja on vastuussa ampujan edesottamuksista</w:t>
      </w:r>
      <w:r w:rsidR="00E7120B">
        <w:br/>
      </w:r>
      <w:r w:rsidRPr="00232E28">
        <w:t>- tarkistettava, että luvat, patruunat ja asusteet ovat kunnossa</w:t>
      </w:r>
      <w:r w:rsidR="00E7120B">
        <w:br/>
      </w:r>
      <w:r w:rsidRPr="00232E28">
        <w:t>- mentävä passiin ja oltava siellä hiljaa ja hajuttomasti</w:t>
      </w:r>
      <w:r w:rsidR="00E7120B">
        <w:br/>
      </w:r>
      <w:r w:rsidRPr="00232E28">
        <w:t>- selvitettävä itselleen passia ympäröivä maasto, sallitut ja kielletyt ampuma-suunnat ja naapuripassien sijainnit</w:t>
      </w:r>
      <w:r w:rsidR="00E7120B">
        <w:br/>
      </w:r>
      <w:r w:rsidRPr="00232E28">
        <w:t>- muistettava, että ASE SAA OLLA LADATTUNA AINOASTAAN PASSIPAIKALLA</w:t>
      </w:r>
      <w:r w:rsidR="00E7120B">
        <w:br/>
      </w:r>
      <w:r w:rsidRPr="00232E28">
        <w:t>- arvioitava valmiiksi etäisyyksiä sallittuihin ampumasuuntiin. Sopivana ampumaetäisyytenä pidetään 50 – 70 m, pisimpänä korkeintaan 100 m</w:t>
      </w:r>
      <w:r w:rsidR="00E7120B">
        <w:br/>
      </w:r>
      <w:r w:rsidRPr="00232E28">
        <w:t>- kuunneltava ja katseltava, niin hirvikin tekee</w:t>
      </w:r>
      <w:r w:rsidR="00E7120B">
        <w:br/>
      </w:r>
      <w:r w:rsidRPr="00232E28">
        <w:t>- tarkasteltava hirveä (hirviä) rauhallisesti ja kiihkottomasti</w:t>
      </w:r>
      <w:r w:rsidR="0077228D">
        <w:br/>
      </w:r>
      <w:r w:rsidRPr="00232E28">
        <w:t>- ammuttava hirveä vain, kun turvallisuusseikat ovat kunnossa, ampuma-ala on esteetön, etäisyys, ampumakulma sekä eläimen asento ja liike kunnolliselle laukaukselle ovat edulliset ja kyseessä on sellainen hirvi, minkä kaatolupa edellyttää ja mistä on seurueessa sovittu </w:t>
      </w:r>
      <w:r w:rsidR="00633826">
        <w:br/>
      </w:r>
      <w:r w:rsidRPr="00232E28">
        <w:t>- kiinnitettävä huomiota osumapaikkaan ja hirven käyttäytymiseen laukauksen jälkeen, jotta myöhemmin, jos kaikki ei mennytkään hyvin, voidaan tehdä päätelmiä mahdollisesta osumasta</w:t>
      </w:r>
      <w:r w:rsidR="00633826">
        <w:br/>
      </w:r>
      <w:r w:rsidRPr="00232E28">
        <w:t>- muistettava, että ensimmäinen laukaus on aina ratkaiseva laukaus</w:t>
      </w:r>
      <w:r w:rsidR="00633826">
        <w:br/>
      </w:r>
      <w:r w:rsidRPr="00232E28">
        <w:t>- muistettava, ellei hirvi kaadu ja ammuttaessa toinen laukaus, naapuripassin sijainti ja kielletyt ampumasuunnat</w:t>
      </w:r>
      <w:r w:rsidR="00633826">
        <w:br/>
      </w:r>
      <w:r w:rsidRPr="00232E28">
        <w:t>- ammunnan jälkeen tarkkailtava ammuttua hirveä ja asetta ladattaessa muistettava katsoa koko ajan hirveä, ettei vahingossa erehtyisi ampumaan toista hirveä</w:t>
      </w:r>
      <w:r w:rsidR="00633826">
        <w:br/>
      </w:r>
      <w:r w:rsidRPr="00232E28">
        <w:t>- varauduttava kaatuneen hirven äkilliseen ylösnousuun ja sen pakenemisen estämiseen</w:t>
      </w:r>
      <w:r w:rsidR="00633826">
        <w:br/>
      </w:r>
      <w:r w:rsidRPr="00232E28">
        <w:t>- muistettava, että ampuminen ajon tulosuuntaan on sallittua ainoastaan siihen saakka, kun annetaan sovittu merkki pysähtymislinjalta, ajoketju tai haukku on turvallisesti näköyhteyden ulkopuolella</w:t>
      </w:r>
      <w:r w:rsidR="00633826">
        <w:br/>
      </w:r>
      <w:r w:rsidRPr="00232E28">
        <w:t>- jokaista ammuttua laukausta on pidettävä kaatolaukauksena (osumana) siihen saakka, kunnes asia on selvitetty</w:t>
      </w:r>
      <w:r w:rsidR="00633826">
        <w:br/>
      </w:r>
      <w:r w:rsidRPr="00232E28">
        <w:t>- jos hirvi kaatuu näköetäisyydelle, on siitä ilmoitettava naapuripasseissa olijoille sekä mentävä hirven luokse ja ammuttava lopetuslaukaus ottaen huomioon koiran sijainti sekä pistettävä hirvi. Tämän jälkeen ampujan on ilmoitettava kaadosta sovitulla merkillä, ellei toisin ole päätetty</w:t>
      </w:r>
      <w:r w:rsidR="00633826">
        <w:br/>
      </w:r>
      <w:r w:rsidRPr="00232E28">
        <w:t>- haavoittunutta hirveä ei ampuja saa lähteä seuraamaan yksin, vaan metsästyksen johtaja määrää menettelytavan</w:t>
      </w:r>
      <w:r w:rsidR="00633826">
        <w:br/>
      </w:r>
      <w:r w:rsidRPr="00232E28">
        <w:t>- ampuja ei saa sotkea jälkiä</w:t>
      </w:r>
      <w:r w:rsidR="00633826">
        <w:br/>
      </w:r>
      <w:r w:rsidRPr="00232E28">
        <w:t>- pysyttävä ehdottomasti paikallaan, kunnes annetaan lupa poistua passista. Annettuihin merkkeihin on vastattava ja toistettava sovitut merkit aikailematta</w:t>
      </w:r>
      <w:r w:rsidR="00633826">
        <w:br/>
      </w:r>
      <w:r w:rsidRPr="00232E28">
        <w:t>- hirviä metsästettäessä ei saa ampua muuta riistaa ellei toisin sovita</w:t>
      </w:r>
      <w:r w:rsidR="00633826">
        <w:br/>
      </w:r>
      <w:r w:rsidRPr="00232E28">
        <w:t>- muistettava, että seuruemetsästyksessä ei ole oikeutta ampua naapuri-passimiehen reviirillä olevaa hirveä</w:t>
      </w:r>
      <w:r w:rsidR="00633826">
        <w:br/>
      </w:r>
      <w:r w:rsidRPr="00232E28">
        <w:t>- ampujan on osallistuttava, ellei toisin määrätä</w:t>
      </w:r>
      <w:r w:rsidR="0077228D">
        <w:t>,</w:t>
      </w:r>
      <w:r w:rsidRPr="00232E28">
        <w:t xml:space="preserve"> ampumansa hirven </w:t>
      </w:r>
      <w:proofErr w:type="spellStart"/>
      <w:r w:rsidRPr="00232E28">
        <w:t>suolistamiseen</w:t>
      </w:r>
      <w:proofErr w:type="spellEnd"/>
      <w:r w:rsidRPr="00232E28">
        <w:t>, siirtoon ja muihin teurastustoimiin</w:t>
      </w:r>
      <w:r w:rsidR="00633826">
        <w:br/>
      </w:r>
      <w:r w:rsidRPr="00232E28">
        <w:lastRenderedPageBreak/>
        <w:t>- koiran haukulle saa mennä vain koiramies tai kussakin tapauksessa erikseen koiramiehen kanssa sovittu henkilö</w:t>
      </w:r>
    </w:p>
    <w:p w:rsidR="00232E28" w:rsidRPr="00232E28" w:rsidRDefault="00232E28" w:rsidP="00232E28">
      <w:pPr>
        <w:ind w:left="567"/>
      </w:pPr>
      <w:r w:rsidRPr="00232E28">
        <w:t> </w:t>
      </w:r>
    </w:p>
    <w:p w:rsidR="00232E28" w:rsidRDefault="00232E28" w:rsidP="00232E28">
      <w:pPr>
        <w:ind w:left="567"/>
      </w:pPr>
      <w:r w:rsidRPr="00232E28">
        <w:t> </w:t>
      </w:r>
      <w:r w:rsidR="00F817E5">
        <w:t>6. PÄÄTÖSTEN TEKO</w:t>
      </w:r>
    </w:p>
    <w:p w:rsidR="00F817E5" w:rsidRPr="00232E28" w:rsidRDefault="00F817E5" w:rsidP="00232E28">
      <w:pPr>
        <w:ind w:left="567"/>
      </w:pPr>
    </w:p>
    <w:p w:rsidR="00232E28" w:rsidRPr="00232E28" w:rsidRDefault="00232E28" w:rsidP="00633826">
      <w:pPr>
        <w:ind w:left="567"/>
      </w:pPr>
      <w:r w:rsidRPr="00232E28">
        <w:t>HIRVEN KAATAJAN MÄÄRITTÄMINEN </w:t>
      </w:r>
    </w:p>
    <w:p w:rsidR="00232E28" w:rsidRPr="00232E28" w:rsidRDefault="00232E28" w:rsidP="00232E28">
      <w:pPr>
        <w:ind w:left="567"/>
      </w:pPr>
      <w:r w:rsidRPr="00232E28">
        <w:t>Seurueen jäsenten muistettava asettaa oma ja seurueen kunnia oikean järjestykseen</w:t>
      </w:r>
      <w:r w:rsidR="0060015A">
        <w:t>:</w:t>
      </w:r>
    </w:p>
    <w:p w:rsidR="00232E28" w:rsidRPr="00232E28" w:rsidRDefault="00232E28" w:rsidP="0060015A">
      <w:pPr>
        <w:ind w:left="567"/>
      </w:pPr>
      <w:r w:rsidRPr="00232E28">
        <w:t>- kaatajaksi katsotaan sellainen ampuja, jonka laukauksesta hirvi on kaatunut</w:t>
      </w:r>
      <w:r w:rsidR="0060015A">
        <w:br/>
      </w:r>
      <w:r w:rsidRPr="00232E28">
        <w:t>- jos laukauksen jälkeen hirvi pakenee, mutta myöhemmin tavataan siinä tilassa, että sen lopettamiseksi tarvitaan vain lopetuslaukaus, katsotaan ensimmäisen laukauksen ampuja kaatajaksi</w:t>
      </w:r>
      <w:r w:rsidR="00633826">
        <w:br/>
      </w:r>
      <w:r w:rsidRPr="00232E28">
        <w:t>- jos hirvi osuman saatuaan pakenee vaivattoman näköisesti ja ilmeisesti pystyisi jatkamaan kauas, mutta kaatuu toisen passimiehen laukauksesta välittömästi ja selvittelyssä todetaan, ettei ensiksi ammuttu laukaus ole kuolettava, katsotaan  jälkimmäisen ampujan olevan kaataja</w:t>
      </w:r>
      <w:r w:rsidR="00633826">
        <w:br/>
      </w:r>
      <w:r w:rsidR="0060015A">
        <w:t>- u</w:t>
      </w:r>
      <w:r w:rsidRPr="00232E28">
        <w:t>seamman passimiehen ammuttua samaa hirveä</w:t>
      </w:r>
      <w:r w:rsidR="00633826">
        <w:t xml:space="preserve"> </w:t>
      </w:r>
      <w:r w:rsidRPr="00232E28">
        <w:t>katsotaan kaatajaksi se, joka on ampunut tappavimman osuman</w:t>
      </w:r>
      <w:r w:rsidR="00633826">
        <w:br/>
      </w:r>
      <w:r w:rsidRPr="00232E28">
        <w:t>- jos osumat ovat samanarvoisia, on ensiksi ampunut kaataja</w:t>
      </w:r>
      <w:r w:rsidR="00633826">
        <w:br/>
      </w:r>
      <w:r w:rsidRPr="00232E28">
        <w:t>- ellei pystytä päättelemään kahdesta eriarvoisesta osumasta, kenen laukaus on tappavin, ratkaistaan kaataja arvalla</w:t>
      </w:r>
      <w:r w:rsidR="00633826">
        <w:br/>
      </w:r>
      <w:r w:rsidRPr="00232E28">
        <w:t>- tulkinnanvaraisissa ja kiistanalaisissa tapauksissa silloin, kun näitä ohjeita ei voida soveltaa, asian ratkaisee metsästyksen johtaja</w:t>
      </w:r>
    </w:p>
    <w:p w:rsidR="00232E28" w:rsidRPr="00232E28" w:rsidRDefault="00232E28" w:rsidP="00232E28">
      <w:pPr>
        <w:ind w:left="567"/>
      </w:pPr>
      <w:r w:rsidRPr="00232E28">
        <w:t> </w:t>
      </w:r>
      <w:r w:rsidR="0060015A">
        <w:br/>
      </w:r>
    </w:p>
    <w:p w:rsidR="0060015A" w:rsidRPr="00232E28" w:rsidRDefault="00232E28" w:rsidP="0060015A">
      <w:pPr>
        <w:ind w:left="567"/>
      </w:pPr>
      <w:r w:rsidRPr="00232E28">
        <w:t>MIESAJOSSA AJOMIEHIÄ KOSKEVIA MÄÄRÄYKSIÄ</w:t>
      </w:r>
    </w:p>
    <w:p w:rsidR="00232E28" w:rsidRPr="00232E28" w:rsidRDefault="00232E28" w:rsidP="00633826">
      <w:pPr>
        <w:ind w:left="567"/>
      </w:pPr>
      <w:r w:rsidRPr="00232E28">
        <w:t>- muistettava, että on metsästyksessä, jota käydään lain ja asetusten määräyksin</w:t>
      </w:r>
      <w:r w:rsidR="00633826">
        <w:br/>
      </w:r>
      <w:r w:rsidRPr="00232E28">
        <w:t>- noudatettava tinkimättä metsästyksen johtajan antamia ohjeita</w:t>
      </w:r>
      <w:r w:rsidR="00633826">
        <w:br/>
      </w:r>
      <w:r w:rsidRPr="00232E28">
        <w:t>- toistettava annetut merkit aikailematta</w:t>
      </w:r>
      <w:r w:rsidR="00633826">
        <w:br/>
      </w:r>
      <w:r w:rsidRPr="00232E28">
        <w:t>- säilytettävä oikea suunta ja nopeus pitämällä yhteyttä vieruskaveriin</w:t>
      </w:r>
      <w:r w:rsidR="00633826">
        <w:br/>
      </w:r>
      <w:r w:rsidRPr="00232E28">
        <w:t>-</w:t>
      </w:r>
      <w:r w:rsidR="00633826">
        <w:t xml:space="preserve"> </w:t>
      </w:r>
      <w:r w:rsidRPr="00232E28">
        <w:t>tarkkailtava maastossa hirven jättämiä jälkiä, jotta pystyy selvittämään havainnot oikein metsästyksen johtajalle</w:t>
      </w:r>
      <w:r w:rsidR="00633826">
        <w:br/>
      </w:r>
      <w:r w:rsidRPr="00232E28">
        <w:t>- vältettävä turhaa melua ajossa ja sen päätyttyä</w:t>
      </w:r>
      <w:r w:rsidR="00633826">
        <w:br/>
      </w:r>
      <w:r w:rsidRPr="00232E28">
        <w:t>- ajon loputtua jäätävä paikalleen passiketjuun tai ennalta määrättyyn kohteeseen ja siirryttävä kokoontumispaikalle ohjeiden mukaisesti</w:t>
      </w:r>
    </w:p>
    <w:p w:rsidR="0060015A" w:rsidRDefault="0060015A" w:rsidP="00232E28">
      <w:pPr>
        <w:ind w:left="567"/>
      </w:pPr>
    </w:p>
    <w:p w:rsidR="0060015A" w:rsidRDefault="0060015A" w:rsidP="00232E28">
      <w:pPr>
        <w:ind w:left="567"/>
      </w:pPr>
    </w:p>
    <w:p w:rsidR="00232E28" w:rsidRPr="00232E28" w:rsidRDefault="00232E28" w:rsidP="00232E28">
      <w:pPr>
        <w:ind w:left="567"/>
      </w:pPr>
      <w:r w:rsidRPr="00232E28">
        <w:t>  </w:t>
      </w:r>
    </w:p>
    <w:p w:rsidR="00232E28" w:rsidRPr="00232E28" w:rsidRDefault="00F817E5" w:rsidP="0060015A">
      <w:pPr>
        <w:ind w:left="567"/>
      </w:pPr>
      <w:r>
        <w:lastRenderedPageBreak/>
        <w:t>7</w:t>
      </w:r>
      <w:r w:rsidR="00232E28" w:rsidRPr="00232E28">
        <w:t>. KUSTANNUKSET</w:t>
      </w:r>
    </w:p>
    <w:p w:rsidR="00232E28" w:rsidRPr="00232E28" w:rsidRDefault="00232E28" w:rsidP="00633826">
      <w:pPr>
        <w:ind w:left="567"/>
      </w:pPr>
      <w:r w:rsidRPr="00232E28">
        <w:t>Hirven metsästyksestä välittömästi aiheutuvista kustannuksista vastaa kukin jäsen ja seurue. Peijaisten järjestämisestä vastaa kukin seurue vuorollaan.  Peijaisten kustannuksista vastaa seura.  Taljoista saatava tulo käytetään mm. peijaisten kuluihin.</w:t>
      </w:r>
    </w:p>
    <w:p w:rsidR="00232E28" w:rsidRDefault="00232E28" w:rsidP="00232E28">
      <w:pPr>
        <w:ind w:left="567"/>
      </w:pPr>
      <w:r w:rsidRPr="00232E28">
        <w:t>Seurueessa kulut jaetaan tasan jäsenten kesken. Seurueesta eronneelle tai erotetulle jäsenelle ei palauteta mahdollisesti ennakkoon perittyjä maksuja.</w:t>
      </w:r>
    </w:p>
    <w:p w:rsidR="00232E28" w:rsidRDefault="00232E28" w:rsidP="00232E28">
      <w:pPr>
        <w:ind w:left="567"/>
      </w:pPr>
    </w:p>
    <w:p w:rsidR="00232E28" w:rsidRPr="00232E28" w:rsidRDefault="00F817E5" w:rsidP="0077228D">
      <w:pPr>
        <w:ind w:left="567"/>
      </w:pPr>
      <w:r>
        <w:t>8</w:t>
      </w:r>
      <w:r w:rsidR="00232E28" w:rsidRPr="00232E28">
        <w:t>. SAALIINJAKO</w:t>
      </w:r>
    </w:p>
    <w:p w:rsidR="00232E28" w:rsidRPr="00232E28" w:rsidRDefault="00232E28" w:rsidP="0077228D">
      <w:pPr>
        <w:ind w:left="567"/>
      </w:pPr>
      <w:r w:rsidRPr="00232E28">
        <w:t>Kaikki hirvijahtiin osallistuvat ampujina ilmoitetut seuran jäsenet ovat samanarvoisia ja ovat oikeutetut lihaosuuteen.</w:t>
      </w:r>
    </w:p>
    <w:p w:rsidR="00232E28" w:rsidRPr="00232E28" w:rsidRDefault="00232E28" w:rsidP="00633826">
      <w:pPr>
        <w:ind w:left="567"/>
      </w:pPr>
      <w:r w:rsidRPr="00232E28">
        <w:rPr>
          <w:i/>
          <w:iCs/>
        </w:rPr>
        <w:t>Maanomistajalihaosuus</w:t>
      </w:r>
    </w:p>
    <w:p w:rsidR="00232E28" w:rsidRPr="00232E28" w:rsidRDefault="00232E28" w:rsidP="00633826">
      <w:pPr>
        <w:ind w:left="567"/>
      </w:pPr>
      <w:r w:rsidRPr="00232E28">
        <w:t>Ruhosta otetaan ensimmäiseksi ns. maanomistajapala, joka annetaan jahtiin osallistumattomalle luonnolliselle maanomistajalle, jonka maalle hirvi on kaatunut.</w:t>
      </w:r>
    </w:p>
    <w:p w:rsidR="00232E28" w:rsidRPr="00232E28" w:rsidRDefault="00232E28" w:rsidP="00232E28">
      <w:pPr>
        <w:ind w:left="567"/>
      </w:pPr>
      <w:r w:rsidRPr="00232E28">
        <w:rPr>
          <w:i/>
          <w:iCs/>
        </w:rPr>
        <w:t>Ampujan osuus</w:t>
      </w:r>
    </w:p>
    <w:p w:rsidR="00232E28" w:rsidRPr="00232E28" w:rsidRDefault="00232E28" w:rsidP="00232E28">
      <w:pPr>
        <w:ind w:left="567"/>
      </w:pPr>
      <w:r w:rsidRPr="00232E28">
        <w:t>Ampujalle kuuluu pää sarvineen ja kauloineen, sisäelimet ja talja. Mikäli ampuja ei ota taljaa, käytetään taljasta saatava tulo mm. peijaisten kuluihin.</w:t>
      </w:r>
    </w:p>
    <w:p w:rsidR="00232E28" w:rsidRPr="00232E28" w:rsidRDefault="00232E28" w:rsidP="00232E28">
      <w:pPr>
        <w:ind w:left="567"/>
      </w:pPr>
      <w:r w:rsidRPr="00232E28">
        <w:t> </w:t>
      </w:r>
    </w:p>
    <w:p w:rsidR="00232E28" w:rsidRPr="00232E28" w:rsidRDefault="00F817E5" w:rsidP="00232E28">
      <w:pPr>
        <w:ind w:left="567"/>
      </w:pPr>
      <w:r>
        <w:t>9</w:t>
      </w:r>
      <w:r w:rsidR="00232E28" w:rsidRPr="00232E28">
        <w:t>. HIRVISEURUEEN OHJESÄÄNNÖN VOIMAANTULO</w:t>
      </w:r>
    </w:p>
    <w:p w:rsidR="00232E28" w:rsidRPr="00232E28" w:rsidRDefault="00232E28" w:rsidP="00A34F4A">
      <w:pPr>
        <w:ind w:left="567"/>
      </w:pPr>
      <w:r w:rsidRPr="00232E28">
        <w:t>Tämä sääntö on voimassa Kestilän E</w:t>
      </w:r>
      <w:r w:rsidR="00633826">
        <w:t>räveikot ry:n</w:t>
      </w:r>
      <w:r w:rsidRPr="00232E28">
        <w:t xml:space="preserve"> 17.8.2019 pidetystä hirvi</w:t>
      </w:r>
      <w:r w:rsidRPr="00232E28">
        <w:softHyphen/>
        <w:t>kokouksesta alkaen ja kumoaa seuran 22.</w:t>
      </w:r>
      <w:r w:rsidR="00633826">
        <w:t>4.2006</w:t>
      </w:r>
      <w:r w:rsidR="00221806">
        <w:t xml:space="preserve"> hyväksymän hirvisäännön.</w:t>
      </w:r>
    </w:p>
    <w:p w:rsidR="005856BA" w:rsidRDefault="005856BA" w:rsidP="00A34F4A"/>
    <w:sectPr w:rsidR="005856B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2C3"/>
    <w:multiLevelType w:val="hybridMultilevel"/>
    <w:tmpl w:val="814477FE"/>
    <w:lvl w:ilvl="0" w:tplc="B42C93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357E5373"/>
    <w:multiLevelType w:val="hybridMultilevel"/>
    <w:tmpl w:val="41E0AB4A"/>
    <w:lvl w:ilvl="0" w:tplc="D74C29DE">
      <w:start w:val="1"/>
      <w:numFmt w:val="bullet"/>
      <w:lvlText w:val="•"/>
      <w:lvlJc w:val="left"/>
      <w:pPr>
        <w:tabs>
          <w:tab w:val="num" w:pos="720"/>
        </w:tabs>
        <w:ind w:left="720" w:hanging="360"/>
      </w:pPr>
      <w:rPr>
        <w:rFonts w:ascii="Arial" w:hAnsi="Arial" w:hint="default"/>
      </w:rPr>
    </w:lvl>
    <w:lvl w:ilvl="1" w:tplc="B2A61E30" w:tentative="1">
      <w:start w:val="1"/>
      <w:numFmt w:val="bullet"/>
      <w:lvlText w:val="•"/>
      <w:lvlJc w:val="left"/>
      <w:pPr>
        <w:tabs>
          <w:tab w:val="num" w:pos="1440"/>
        </w:tabs>
        <w:ind w:left="1440" w:hanging="360"/>
      </w:pPr>
      <w:rPr>
        <w:rFonts w:ascii="Arial" w:hAnsi="Arial" w:hint="default"/>
      </w:rPr>
    </w:lvl>
    <w:lvl w:ilvl="2" w:tplc="97B68E90" w:tentative="1">
      <w:start w:val="1"/>
      <w:numFmt w:val="bullet"/>
      <w:lvlText w:val="•"/>
      <w:lvlJc w:val="left"/>
      <w:pPr>
        <w:tabs>
          <w:tab w:val="num" w:pos="2160"/>
        </w:tabs>
        <w:ind w:left="2160" w:hanging="360"/>
      </w:pPr>
      <w:rPr>
        <w:rFonts w:ascii="Arial" w:hAnsi="Arial" w:hint="default"/>
      </w:rPr>
    </w:lvl>
    <w:lvl w:ilvl="3" w:tplc="D4E284E8" w:tentative="1">
      <w:start w:val="1"/>
      <w:numFmt w:val="bullet"/>
      <w:lvlText w:val="•"/>
      <w:lvlJc w:val="left"/>
      <w:pPr>
        <w:tabs>
          <w:tab w:val="num" w:pos="2880"/>
        </w:tabs>
        <w:ind w:left="2880" w:hanging="360"/>
      </w:pPr>
      <w:rPr>
        <w:rFonts w:ascii="Arial" w:hAnsi="Arial" w:hint="default"/>
      </w:rPr>
    </w:lvl>
    <w:lvl w:ilvl="4" w:tplc="16FE5D58" w:tentative="1">
      <w:start w:val="1"/>
      <w:numFmt w:val="bullet"/>
      <w:lvlText w:val="•"/>
      <w:lvlJc w:val="left"/>
      <w:pPr>
        <w:tabs>
          <w:tab w:val="num" w:pos="3600"/>
        </w:tabs>
        <w:ind w:left="3600" w:hanging="360"/>
      </w:pPr>
      <w:rPr>
        <w:rFonts w:ascii="Arial" w:hAnsi="Arial" w:hint="default"/>
      </w:rPr>
    </w:lvl>
    <w:lvl w:ilvl="5" w:tplc="5B5EB818" w:tentative="1">
      <w:start w:val="1"/>
      <w:numFmt w:val="bullet"/>
      <w:lvlText w:val="•"/>
      <w:lvlJc w:val="left"/>
      <w:pPr>
        <w:tabs>
          <w:tab w:val="num" w:pos="4320"/>
        </w:tabs>
        <w:ind w:left="4320" w:hanging="360"/>
      </w:pPr>
      <w:rPr>
        <w:rFonts w:ascii="Arial" w:hAnsi="Arial" w:hint="default"/>
      </w:rPr>
    </w:lvl>
    <w:lvl w:ilvl="6" w:tplc="FD902AF2" w:tentative="1">
      <w:start w:val="1"/>
      <w:numFmt w:val="bullet"/>
      <w:lvlText w:val="•"/>
      <w:lvlJc w:val="left"/>
      <w:pPr>
        <w:tabs>
          <w:tab w:val="num" w:pos="5040"/>
        </w:tabs>
        <w:ind w:left="5040" w:hanging="360"/>
      </w:pPr>
      <w:rPr>
        <w:rFonts w:ascii="Arial" w:hAnsi="Arial" w:hint="default"/>
      </w:rPr>
    </w:lvl>
    <w:lvl w:ilvl="7" w:tplc="04BC063E" w:tentative="1">
      <w:start w:val="1"/>
      <w:numFmt w:val="bullet"/>
      <w:lvlText w:val="•"/>
      <w:lvlJc w:val="left"/>
      <w:pPr>
        <w:tabs>
          <w:tab w:val="num" w:pos="5760"/>
        </w:tabs>
        <w:ind w:left="5760" w:hanging="360"/>
      </w:pPr>
      <w:rPr>
        <w:rFonts w:ascii="Arial" w:hAnsi="Arial" w:hint="default"/>
      </w:rPr>
    </w:lvl>
    <w:lvl w:ilvl="8" w:tplc="D2D825BE" w:tentative="1">
      <w:start w:val="1"/>
      <w:numFmt w:val="bullet"/>
      <w:lvlText w:val="•"/>
      <w:lvlJc w:val="left"/>
      <w:pPr>
        <w:tabs>
          <w:tab w:val="num" w:pos="6480"/>
        </w:tabs>
        <w:ind w:left="6480" w:hanging="360"/>
      </w:pPr>
      <w:rPr>
        <w:rFonts w:ascii="Arial" w:hAnsi="Arial" w:hint="default"/>
      </w:rPr>
    </w:lvl>
  </w:abstractNum>
  <w:abstractNum w:abstractNumId="2">
    <w:nsid w:val="6A2266C6"/>
    <w:multiLevelType w:val="hybridMultilevel"/>
    <w:tmpl w:val="3F4CC80A"/>
    <w:lvl w:ilvl="0" w:tplc="93F4837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CF"/>
    <w:rsid w:val="00143BCF"/>
    <w:rsid w:val="00221806"/>
    <w:rsid w:val="00232E28"/>
    <w:rsid w:val="002C0469"/>
    <w:rsid w:val="00304A7D"/>
    <w:rsid w:val="00387900"/>
    <w:rsid w:val="003B2C4F"/>
    <w:rsid w:val="00534BBD"/>
    <w:rsid w:val="0055545D"/>
    <w:rsid w:val="005856BA"/>
    <w:rsid w:val="005F0690"/>
    <w:rsid w:val="0060015A"/>
    <w:rsid w:val="00633826"/>
    <w:rsid w:val="0077228D"/>
    <w:rsid w:val="00914B2B"/>
    <w:rsid w:val="00A34F4A"/>
    <w:rsid w:val="00A53E52"/>
    <w:rsid w:val="00A5717C"/>
    <w:rsid w:val="00E7120B"/>
    <w:rsid w:val="00E84147"/>
    <w:rsid w:val="00F817E5"/>
    <w:rsid w:val="00F949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1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8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9">
      <w:bodyDiv w:val="1"/>
      <w:marLeft w:val="0"/>
      <w:marRight w:val="0"/>
      <w:marTop w:val="0"/>
      <w:marBottom w:val="0"/>
      <w:divBdr>
        <w:top w:val="none" w:sz="0" w:space="0" w:color="auto"/>
        <w:left w:val="none" w:sz="0" w:space="0" w:color="auto"/>
        <w:bottom w:val="none" w:sz="0" w:space="0" w:color="auto"/>
        <w:right w:val="none" w:sz="0" w:space="0" w:color="auto"/>
      </w:divBdr>
    </w:div>
    <w:div w:id="195437543">
      <w:bodyDiv w:val="1"/>
      <w:marLeft w:val="0"/>
      <w:marRight w:val="0"/>
      <w:marTop w:val="0"/>
      <w:marBottom w:val="0"/>
      <w:divBdr>
        <w:top w:val="none" w:sz="0" w:space="0" w:color="auto"/>
        <w:left w:val="none" w:sz="0" w:space="0" w:color="auto"/>
        <w:bottom w:val="none" w:sz="0" w:space="0" w:color="auto"/>
        <w:right w:val="none" w:sz="0" w:space="0" w:color="auto"/>
      </w:divBdr>
    </w:div>
    <w:div w:id="221987052">
      <w:bodyDiv w:val="1"/>
      <w:marLeft w:val="0"/>
      <w:marRight w:val="0"/>
      <w:marTop w:val="0"/>
      <w:marBottom w:val="0"/>
      <w:divBdr>
        <w:top w:val="none" w:sz="0" w:space="0" w:color="auto"/>
        <w:left w:val="none" w:sz="0" w:space="0" w:color="auto"/>
        <w:bottom w:val="none" w:sz="0" w:space="0" w:color="auto"/>
        <w:right w:val="none" w:sz="0" w:space="0" w:color="auto"/>
      </w:divBdr>
    </w:div>
    <w:div w:id="318192148">
      <w:bodyDiv w:val="1"/>
      <w:marLeft w:val="0"/>
      <w:marRight w:val="0"/>
      <w:marTop w:val="0"/>
      <w:marBottom w:val="0"/>
      <w:divBdr>
        <w:top w:val="none" w:sz="0" w:space="0" w:color="auto"/>
        <w:left w:val="none" w:sz="0" w:space="0" w:color="auto"/>
        <w:bottom w:val="none" w:sz="0" w:space="0" w:color="auto"/>
        <w:right w:val="none" w:sz="0" w:space="0" w:color="auto"/>
      </w:divBdr>
    </w:div>
    <w:div w:id="443426633">
      <w:bodyDiv w:val="1"/>
      <w:marLeft w:val="0"/>
      <w:marRight w:val="0"/>
      <w:marTop w:val="0"/>
      <w:marBottom w:val="0"/>
      <w:divBdr>
        <w:top w:val="none" w:sz="0" w:space="0" w:color="auto"/>
        <w:left w:val="none" w:sz="0" w:space="0" w:color="auto"/>
        <w:bottom w:val="none" w:sz="0" w:space="0" w:color="auto"/>
        <w:right w:val="none" w:sz="0" w:space="0" w:color="auto"/>
      </w:divBdr>
    </w:div>
    <w:div w:id="481309532">
      <w:bodyDiv w:val="1"/>
      <w:marLeft w:val="0"/>
      <w:marRight w:val="0"/>
      <w:marTop w:val="0"/>
      <w:marBottom w:val="0"/>
      <w:divBdr>
        <w:top w:val="none" w:sz="0" w:space="0" w:color="auto"/>
        <w:left w:val="none" w:sz="0" w:space="0" w:color="auto"/>
        <w:bottom w:val="none" w:sz="0" w:space="0" w:color="auto"/>
        <w:right w:val="none" w:sz="0" w:space="0" w:color="auto"/>
      </w:divBdr>
    </w:div>
    <w:div w:id="668826634">
      <w:bodyDiv w:val="1"/>
      <w:marLeft w:val="0"/>
      <w:marRight w:val="0"/>
      <w:marTop w:val="0"/>
      <w:marBottom w:val="0"/>
      <w:divBdr>
        <w:top w:val="none" w:sz="0" w:space="0" w:color="auto"/>
        <w:left w:val="none" w:sz="0" w:space="0" w:color="auto"/>
        <w:bottom w:val="none" w:sz="0" w:space="0" w:color="auto"/>
        <w:right w:val="none" w:sz="0" w:space="0" w:color="auto"/>
      </w:divBdr>
    </w:div>
    <w:div w:id="717556627">
      <w:bodyDiv w:val="1"/>
      <w:marLeft w:val="0"/>
      <w:marRight w:val="0"/>
      <w:marTop w:val="0"/>
      <w:marBottom w:val="0"/>
      <w:divBdr>
        <w:top w:val="none" w:sz="0" w:space="0" w:color="auto"/>
        <w:left w:val="none" w:sz="0" w:space="0" w:color="auto"/>
        <w:bottom w:val="none" w:sz="0" w:space="0" w:color="auto"/>
        <w:right w:val="none" w:sz="0" w:space="0" w:color="auto"/>
      </w:divBdr>
    </w:div>
    <w:div w:id="987250837">
      <w:bodyDiv w:val="1"/>
      <w:marLeft w:val="0"/>
      <w:marRight w:val="0"/>
      <w:marTop w:val="0"/>
      <w:marBottom w:val="0"/>
      <w:divBdr>
        <w:top w:val="none" w:sz="0" w:space="0" w:color="auto"/>
        <w:left w:val="none" w:sz="0" w:space="0" w:color="auto"/>
        <w:bottom w:val="none" w:sz="0" w:space="0" w:color="auto"/>
        <w:right w:val="none" w:sz="0" w:space="0" w:color="auto"/>
      </w:divBdr>
    </w:div>
    <w:div w:id="1359894857">
      <w:bodyDiv w:val="1"/>
      <w:marLeft w:val="0"/>
      <w:marRight w:val="0"/>
      <w:marTop w:val="0"/>
      <w:marBottom w:val="0"/>
      <w:divBdr>
        <w:top w:val="none" w:sz="0" w:space="0" w:color="auto"/>
        <w:left w:val="none" w:sz="0" w:space="0" w:color="auto"/>
        <w:bottom w:val="none" w:sz="0" w:space="0" w:color="auto"/>
        <w:right w:val="none" w:sz="0" w:space="0" w:color="auto"/>
      </w:divBdr>
    </w:div>
    <w:div w:id="1480999186">
      <w:bodyDiv w:val="1"/>
      <w:marLeft w:val="0"/>
      <w:marRight w:val="0"/>
      <w:marTop w:val="0"/>
      <w:marBottom w:val="0"/>
      <w:divBdr>
        <w:top w:val="none" w:sz="0" w:space="0" w:color="auto"/>
        <w:left w:val="none" w:sz="0" w:space="0" w:color="auto"/>
        <w:bottom w:val="none" w:sz="0" w:space="0" w:color="auto"/>
        <w:right w:val="none" w:sz="0" w:space="0" w:color="auto"/>
      </w:divBdr>
      <w:divsChild>
        <w:div w:id="839387396">
          <w:marLeft w:val="547"/>
          <w:marRight w:val="0"/>
          <w:marTop w:val="43"/>
          <w:marBottom w:val="0"/>
          <w:divBdr>
            <w:top w:val="none" w:sz="0" w:space="0" w:color="auto"/>
            <w:left w:val="none" w:sz="0" w:space="0" w:color="auto"/>
            <w:bottom w:val="none" w:sz="0" w:space="0" w:color="auto"/>
            <w:right w:val="none" w:sz="0" w:space="0" w:color="auto"/>
          </w:divBdr>
        </w:div>
        <w:div w:id="2007979129">
          <w:marLeft w:val="547"/>
          <w:marRight w:val="0"/>
          <w:marTop w:val="43"/>
          <w:marBottom w:val="0"/>
          <w:divBdr>
            <w:top w:val="none" w:sz="0" w:space="0" w:color="auto"/>
            <w:left w:val="none" w:sz="0" w:space="0" w:color="auto"/>
            <w:bottom w:val="none" w:sz="0" w:space="0" w:color="auto"/>
            <w:right w:val="none" w:sz="0" w:space="0" w:color="auto"/>
          </w:divBdr>
        </w:div>
        <w:div w:id="628902449">
          <w:marLeft w:val="547"/>
          <w:marRight w:val="0"/>
          <w:marTop w:val="43"/>
          <w:marBottom w:val="0"/>
          <w:divBdr>
            <w:top w:val="none" w:sz="0" w:space="0" w:color="auto"/>
            <w:left w:val="none" w:sz="0" w:space="0" w:color="auto"/>
            <w:bottom w:val="none" w:sz="0" w:space="0" w:color="auto"/>
            <w:right w:val="none" w:sz="0" w:space="0" w:color="auto"/>
          </w:divBdr>
        </w:div>
        <w:div w:id="1798720709">
          <w:marLeft w:val="547"/>
          <w:marRight w:val="0"/>
          <w:marTop w:val="43"/>
          <w:marBottom w:val="0"/>
          <w:divBdr>
            <w:top w:val="none" w:sz="0" w:space="0" w:color="auto"/>
            <w:left w:val="none" w:sz="0" w:space="0" w:color="auto"/>
            <w:bottom w:val="none" w:sz="0" w:space="0" w:color="auto"/>
            <w:right w:val="none" w:sz="0" w:space="0" w:color="auto"/>
          </w:divBdr>
        </w:div>
        <w:div w:id="233971236">
          <w:marLeft w:val="547"/>
          <w:marRight w:val="0"/>
          <w:marTop w:val="43"/>
          <w:marBottom w:val="0"/>
          <w:divBdr>
            <w:top w:val="none" w:sz="0" w:space="0" w:color="auto"/>
            <w:left w:val="none" w:sz="0" w:space="0" w:color="auto"/>
            <w:bottom w:val="none" w:sz="0" w:space="0" w:color="auto"/>
            <w:right w:val="none" w:sz="0" w:space="0" w:color="auto"/>
          </w:divBdr>
        </w:div>
        <w:div w:id="1560629695">
          <w:marLeft w:val="547"/>
          <w:marRight w:val="0"/>
          <w:marTop w:val="43"/>
          <w:marBottom w:val="0"/>
          <w:divBdr>
            <w:top w:val="none" w:sz="0" w:space="0" w:color="auto"/>
            <w:left w:val="none" w:sz="0" w:space="0" w:color="auto"/>
            <w:bottom w:val="none" w:sz="0" w:space="0" w:color="auto"/>
            <w:right w:val="none" w:sz="0" w:space="0" w:color="auto"/>
          </w:divBdr>
        </w:div>
        <w:div w:id="1738043386">
          <w:marLeft w:val="547"/>
          <w:marRight w:val="0"/>
          <w:marTop w:val="43"/>
          <w:marBottom w:val="0"/>
          <w:divBdr>
            <w:top w:val="none" w:sz="0" w:space="0" w:color="auto"/>
            <w:left w:val="none" w:sz="0" w:space="0" w:color="auto"/>
            <w:bottom w:val="none" w:sz="0" w:space="0" w:color="auto"/>
            <w:right w:val="none" w:sz="0" w:space="0" w:color="auto"/>
          </w:divBdr>
        </w:div>
        <w:div w:id="875234516">
          <w:marLeft w:val="547"/>
          <w:marRight w:val="0"/>
          <w:marTop w:val="43"/>
          <w:marBottom w:val="0"/>
          <w:divBdr>
            <w:top w:val="none" w:sz="0" w:space="0" w:color="auto"/>
            <w:left w:val="none" w:sz="0" w:space="0" w:color="auto"/>
            <w:bottom w:val="none" w:sz="0" w:space="0" w:color="auto"/>
            <w:right w:val="none" w:sz="0" w:space="0" w:color="auto"/>
          </w:divBdr>
        </w:div>
        <w:div w:id="1294288927">
          <w:marLeft w:val="547"/>
          <w:marRight w:val="0"/>
          <w:marTop w:val="43"/>
          <w:marBottom w:val="0"/>
          <w:divBdr>
            <w:top w:val="none" w:sz="0" w:space="0" w:color="auto"/>
            <w:left w:val="none" w:sz="0" w:space="0" w:color="auto"/>
            <w:bottom w:val="none" w:sz="0" w:space="0" w:color="auto"/>
            <w:right w:val="none" w:sz="0" w:space="0" w:color="auto"/>
          </w:divBdr>
        </w:div>
        <w:div w:id="881284464">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1E5-DDCD-416C-BAE6-5548F75E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1315</Words>
  <Characters>10652</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2019-08-18T14:48:00Z</dcterms:created>
  <dcterms:modified xsi:type="dcterms:W3CDTF">2019-08-18T14:48:00Z</dcterms:modified>
</cp:coreProperties>
</file>